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2C" w:rsidRPr="00103DD4" w:rsidRDefault="0047442C" w:rsidP="0047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D4">
        <w:rPr>
          <w:rFonts w:ascii="Times New Roman" w:hAnsi="Times New Roman" w:cs="Times New Roman"/>
          <w:sz w:val="28"/>
          <w:szCs w:val="28"/>
        </w:rPr>
        <w:t> </w:t>
      </w:r>
      <w:r w:rsidRPr="00103DD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7442C" w:rsidRPr="00103DD4" w:rsidRDefault="0047442C" w:rsidP="0047442C">
      <w:pPr>
        <w:pStyle w:val="a3"/>
        <w:spacing w:before="0" w:beforeAutospacing="0" w:after="0" w:afterAutospacing="0" w:line="292" w:lineRule="atLeast"/>
        <w:jc w:val="center"/>
        <w:textAlignment w:val="baseline"/>
        <w:rPr>
          <w:sz w:val="28"/>
          <w:szCs w:val="28"/>
        </w:rPr>
      </w:pPr>
      <w:r w:rsidRPr="00103DD4">
        <w:rPr>
          <w:sz w:val="28"/>
          <w:szCs w:val="28"/>
        </w:rPr>
        <w:t xml:space="preserve"> для педагогов  </w:t>
      </w:r>
      <w:r w:rsidR="00103DD4" w:rsidRPr="00103DD4">
        <w:rPr>
          <w:rStyle w:val="a5"/>
          <w:bCs/>
          <w:i w:val="0"/>
          <w:sz w:val="28"/>
          <w:szCs w:val="28"/>
          <w:bdr w:val="none" w:sz="0" w:space="0" w:color="auto" w:frame="1"/>
        </w:rPr>
        <w:t>к</w:t>
      </w:r>
      <w:r w:rsidR="00103DD4" w:rsidRPr="00103DD4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103DD4" w:rsidRPr="00103DD4">
        <w:rPr>
          <w:rStyle w:val="a5"/>
          <w:bCs/>
          <w:i w:val="0"/>
          <w:sz w:val="28"/>
          <w:szCs w:val="28"/>
          <w:bdr w:val="none" w:sz="0" w:space="0" w:color="auto" w:frame="1"/>
        </w:rPr>
        <w:t xml:space="preserve">участку </w:t>
      </w:r>
      <w:r w:rsidR="00103DD4" w:rsidRPr="00103DD4">
        <w:rPr>
          <w:sz w:val="28"/>
          <w:szCs w:val="28"/>
        </w:rPr>
        <w:t>ПДД «Островок безопасности»</w:t>
      </w:r>
    </w:p>
    <w:p w:rsidR="0047442C" w:rsidRPr="00103DD4" w:rsidRDefault="0047442C" w:rsidP="0047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DD4">
        <w:rPr>
          <w:b/>
          <w:color w:val="000000"/>
          <w:sz w:val="28"/>
          <w:szCs w:val="28"/>
        </w:rPr>
        <w:t>Цель:</w:t>
      </w:r>
      <w:r w:rsidRPr="00103DD4">
        <w:rPr>
          <w:color w:val="000000"/>
          <w:sz w:val="28"/>
          <w:szCs w:val="28"/>
        </w:rPr>
        <w:t xml:space="preserve"> Формирование у дошкольников устойчивых привычек дисциплинированного, осторожного и безопасного поведения на улицах, дорогах и в транспорте.</w:t>
      </w:r>
    </w:p>
    <w:p w:rsidR="0047442C" w:rsidRPr="00103DD4" w:rsidRDefault="0047442C" w:rsidP="0047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03DD4">
        <w:rPr>
          <w:b/>
          <w:color w:val="000000"/>
          <w:sz w:val="28"/>
          <w:szCs w:val="28"/>
        </w:rPr>
        <w:t>Задачи:</w:t>
      </w:r>
    </w:p>
    <w:p w:rsidR="0047442C" w:rsidRPr="00103DD4" w:rsidRDefault="0047442C" w:rsidP="0047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Развивать 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оценивать.</w:t>
      </w:r>
    </w:p>
    <w:p w:rsidR="0047442C" w:rsidRPr="00103DD4" w:rsidRDefault="0047442C" w:rsidP="0047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DD4" w:rsidRDefault="0047442C" w:rsidP="0047442C">
      <w:pPr>
        <w:pStyle w:val="a3"/>
        <w:shd w:val="clear" w:color="auto" w:fill="FFFFFF"/>
        <w:tabs>
          <w:tab w:val="left" w:pos="-1418"/>
          <w:tab w:val="left" w:pos="-1134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3DD4">
        <w:rPr>
          <w:i/>
          <w:color w:val="000000"/>
          <w:sz w:val="28"/>
          <w:szCs w:val="28"/>
        </w:rPr>
        <w:t>Педагогам в течении всего летнего периода рекомендуется</w:t>
      </w:r>
      <w:r w:rsidR="00103DD4">
        <w:rPr>
          <w:i/>
          <w:color w:val="000000"/>
          <w:sz w:val="28"/>
          <w:szCs w:val="28"/>
        </w:rPr>
        <w:t>:</w:t>
      </w:r>
      <w:r w:rsidRPr="00103DD4">
        <w:rPr>
          <w:i/>
          <w:color w:val="000000"/>
          <w:sz w:val="28"/>
          <w:szCs w:val="28"/>
        </w:rPr>
        <w:t xml:space="preserve"> </w:t>
      </w:r>
    </w:p>
    <w:p w:rsidR="0047442C" w:rsidRPr="00103DD4" w:rsidRDefault="00103DD4" w:rsidP="0047442C">
      <w:pPr>
        <w:pStyle w:val="a3"/>
        <w:shd w:val="clear" w:color="auto" w:fill="FFFFFF"/>
        <w:tabs>
          <w:tab w:val="left" w:pos="-1418"/>
          <w:tab w:val="left" w:pos="-1134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</w:t>
      </w:r>
      <w:r w:rsidR="0047442C" w:rsidRPr="00103DD4">
        <w:rPr>
          <w:color w:val="000000"/>
          <w:sz w:val="28"/>
          <w:szCs w:val="28"/>
        </w:rPr>
        <w:t>: наблюдени</w:t>
      </w:r>
      <w:r>
        <w:rPr>
          <w:color w:val="000000"/>
          <w:sz w:val="28"/>
          <w:szCs w:val="28"/>
        </w:rPr>
        <w:t>я</w:t>
      </w:r>
      <w:r w:rsidR="0047442C" w:rsidRPr="00103DD4">
        <w:rPr>
          <w:color w:val="000000"/>
          <w:sz w:val="28"/>
          <w:szCs w:val="28"/>
        </w:rPr>
        <w:t>, экскурси</w:t>
      </w:r>
      <w:r>
        <w:rPr>
          <w:color w:val="000000"/>
          <w:sz w:val="28"/>
          <w:szCs w:val="28"/>
        </w:rPr>
        <w:t>и</w:t>
      </w:r>
      <w:r w:rsidR="0047442C" w:rsidRPr="00103DD4">
        <w:rPr>
          <w:color w:val="000000"/>
          <w:sz w:val="28"/>
          <w:szCs w:val="28"/>
        </w:rPr>
        <w:t>, целевы</w:t>
      </w:r>
      <w:r>
        <w:rPr>
          <w:color w:val="000000"/>
          <w:sz w:val="28"/>
          <w:szCs w:val="28"/>
        </w:rPr>
        <w:t>е</w:t>
      </w:r>
      <w:r w:rsidR="0047442C" w:rsidRPr="00103DD4">
        <w:rPr>
          <w:color w:val="000000"/>
          <w:sz w:val="28"/>
          <w:szCs w:val="28"/>
        </w:rPr>
        <w:t xml:space="preserve"> прогулк</w:t>
      </w:r>
      <w:r>
        <w:rPr>
          <w:color w:val="000000"/>
          <w:sz w:val="28"/>
          <w:szCs w:val="28"/>
        </w:rPr>
        <w:t>и</w:t>
      </w:r>
      <w:r w:rsidR="0047442C" w:rsidRPr="00103DD4">
        <w:rPr>
          <w:color w:val="000000"/>
          <w:sz w:val="28"/>
          <w:szCs w:val="28"/>
        </w:rPr>
        <w:t>, во время которых дети изучают на практике правила для пешеходов, наблюдают дорожное движение, закрепляют ранее полученные знания по правильному поведению на дороге.</w:t>
      </w:r>
      <w:r w:rsidR="0047442C" w:rsidRPr="00103DD4">
        <w:rPr>
          <w:color w:val="000000"/>
          <w:sz w:val="28"/>
          <w:szCs w:val="28"/>
        </w:rPr>
        <w:br/>
        <w:t xml:space="preserve">Очень интересной формой профилактики детского дорожно-транспортного травматизма являются </w:t>
      </w:r>
      <w:r w:rsidR="0047442C" w:rsidRPr="00103DD4">
        <w:rPr>
          <w:i/>
          <w:color w:val="000000"/>
          <w:sz w:val="28"/>
          <w:szCs w:val="28"/>
        </w:rPr>
        <w:t>целевые прогулки</w:t>
      </w:r>
      <w:r w:rsidR="0047442C" w:rsidRPr="00103DD4">
        <w:rPr>
          <w:color w:val="000000"/>
          <w:sz w:val="28"/>
          <w:szCs w:val="28"/>
        </w:rPr>
        <w:t xml:space="preserve"> с воспитанниками детского сада.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Целевые прогулки, включенные в план работы по профилактике дорожно-транспортного травматизма, также направлены на закрепление дошкольниками знаний, полученных в процессе образовательной и игровой деятельности. В каждой из возрастных групп целевые прогулки предусматривают свои задачи, примерные темы и периодичность проведения.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Так, организуя целевые прогулки в </w:t>
      </w:r>
      <w:r w:rsidRPr="00103DD4">
        <w:rPr>
          <w:b/>
          <w:color w:val="000000"/>
          <w:sz w:val="28"/>
          <w:szCs w:val="28"/>
        </w:rPr>
        <w:t>младшей группе (3-4 лет)</w:t>
      </w:r>
      <w:r w:rsidRPr="00103DD4">
        <w:rPr>
          <w:color w:val="000000"/>
          <w:sz w:val="28"/>
          <w:szCs w:val="28"/>
        </w:rPr>
        <w:t xml:space="preserve"> воспитателю необходимо обратить внимание детей на работу светофора, на разные виды транспорта: легковые, грузовые машины,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Программа целевых прогулок в </w:t>
      </w:r>
      <w:r w:rsidRPr="00103DD4">
        <w:rPr>
          <w:b/>
          <w:color w:val="000000"/>
          <w:sz w:val="28"/>
          <w:szCs w:val="28"/>
        </w:rPr>
        <w:t>средней группе (4-5 лет)</w:t>
      </w:r>
      <w:r w:rsidRPr="00103DD4">
        <w:rPr>
          <w:color w:val="000000"/>
          <w:sz w:val="28"/>
          <w:szCs w:val="28"/>
        </w:rPr>
        <w:t xml:space="preserve"> становится более широкой. Детей знакомят с жилыми и общественными зданиями, дорогой рядом с детским садом, транспортом, который движется по этой дороге, конкретными правилами дорожного движения, со словами: “проезжая часть”, “одностороннее и двустороннее движение”, “пешеход”, “переход”.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В </w:t>
      </w:r>
      <w:r w:rsidRPr="00103DD4">
        <w:rPr>
          <w:b/>
          <w:color w:val="000000"/>
          <w:sz w:val="28"/>
          <w:szCs w:val="28"/>
        </w:rPr>
        <w:t>старшей группе (5-6 лет)</w:t>
      </w:r>
      <w:r w:rsidRPr="00103DD4">
        <w:rPr>
          <w:color w:val="000000"/>
          <w:sz w:val="28"/>
          <w:szCs w:val="28"/>
        </w:rPr>
        <w:t xml:space="preserve"> На целевых прогулках закрепляются представления детей о проезжей части, осевой линии; дети знакомятся с перекрестком, некоторыми дорожными знаками, получают более полные знания о правилах для пешеходов и пассажиров.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На целевых прогулках в </w:t>
      </w:r>
      <w:r w:rsidRPr="00103DD4">
        <w:rPr>
          <w:b/>
          <w:color w:val="000000"/>
          <w:sz w:val="28"/>
          <w:szCs w:val="28"/>
        </w:rPr>
        <w:t>подготовительной к школе группе (6-7 лет)</w:t>
      </w:r>
      <w:r w:rsidRPr="00103DD4">
        <w:rPr>
          <w:color w:val="000000"/>
          <w:sz w:val="28"/>
          <w:szCs w:val="28"/>
        </w:rPr>
        <w:t xml:space="preserve">  дошкольники наблюдают за движением транспорта, работой водителя, сигналами светофора. Расширяются знания детей об инспекторах ДПС ГИБДД, контролирующих и регулирующих движение на улице. Продолжается знакомство с назначением дорожных знаков и их начертанием.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DD4" w:rsidRDefault="00103DD4" w:rsidP="004744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442C" w:rsidRDefault="0047442C" w:rsidP="004744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3DD4">
        <w:rPr>
          <w:b/>
          <w:color w:val="000000"/>
          <w:sz w:val="28"/>
          <w:szCs w:val="28"/>
        </w:rPr>
        <w:lastRenderedPageBreak/>
        <w:t>Примерная тематика целевых прогулок</w:t>
      </w:r>
    </w:p>
    <w:p w:rsidR="00103DD4" w:rsidRPr="00103DD4" w:rsidRDefault="00103DD4" w:rsidP="0047442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03DD4">
        <w:rPr>
          <w:i/>
          <w:color w:val="000000"/>
          <w:sz w:val="28"/>
          <w:szCs w:val="28"/>
        </w:rPr>
        <w:t>Младшая группа: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знакомство с улицей;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работой светофора;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транспортом;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пешеходный переход.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03DD4">
        <w:rPr>
          <w:i/>
          <w:color w:val="000000"/>
          <w:sz w:val="28"/>
          <w:szCs w:val="28"/>
        </w:rPr>
        <w:t>Средняя группа: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знакомство с улицей;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ваша улица;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сравнение легкового и грузового автомобилей;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светофором.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03DD4">
        <w:rPr>
          <w:i/>
          <w:color w:val="000000"/>
          <w:sz w:val="28"/>
          <w:szCs w:val="28"/>
        </w:rPr>
        <w:t>Старшая группа: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улица;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правила поведения на улице;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транспортом;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прогулка пешехода;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переход;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перекресток;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работой светофора;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работой инспектора ДПС ГИБДД;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прогулка к автобусной остановке.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03DD4">
        <w:rPr>
          <w:i/>
          <w:color w:val="000000"/>
          <w:sz w:val="28"/>
          <w:szCs w:val="28"/>
        </w:rPr>
        <w:t>Подготовительная группа: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улицы и перекрестки;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правила дорожного движения;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работой светофора;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движением машин и работой водителя;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наблюдение за работой инспектора ДПС ГИБДД;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значение дорожных знаков;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знакомство с местом остановки пассажирского транспорта;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пешеходный переход (подземный и наземный);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островок безопасности.</w:t>
      </w: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442C" w:rsidRPr="00103DD4" w:rsidRDefault="0047442C" w:rsidP="00474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7442C" w:rsidRPr="00103DD4" w:rsidRDefault="0047442C" w:rsidP="0047442C">
      <w:pPr>
        <w:rPr>
          <w:sz w:val="28"/>
          <w:szCs w:val="28"/>
        </w:rPr>
      </w:pP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b/>
          <w:bCs/>
          <w:color w:val="000000"/>
          <w:sz w:val="28"/>
          <w:szCs w:val="28"/>
        </w:rPr>
        <w:t>Содержание работы по формированию безопасного поведения на дорогах в процессе ООД дошкольников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425C5" w:rsidRPr="00103DD4" w:rsidRDefault="00D425C5" w:rsidP="00D425C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  <w:u w:val="single"/>
        </w:rPr>
        <w:t>1 младшая группа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В течение года дети должны научиться различать легковые и грузовые машины, уметь называть части автомобиля: кабину, колеса, окна, двери. С этой целью воспитатель проводит с детьми наблюдения за различными видами транспорта (в зависимости от окружающих условий). Для расширения и закрепления знаний детей о транспорте в группе должны быть книги, иллюстрации с изображением разнообразных машин. Воспитатель учит детей правильно отвечать на вопросы: «Какие машины едут», «Кто управляет автомобилем». Для развития ориентировки в пространстве, умений действовать по сигналу используются игры «Бегите ко мне», «Поезд», «К куклам в гости». 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425C5" w:rsidRPr="00103DD4" w:rsidRDefault="00D425C5" w:rsidP="00D425C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  <w:u w:val="single"/>
        </w:rPr>
        <w:t>2 младшая группа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Детей знакомят с дорогой, улицей, тротуаром, некоторыми видами транспорта. Они узнают, что люди ездят в легковых автомобилях, автобусах (троллейбусах, трамваях). Грузы возят на грузовых машинах. Автомобилем управляет шофер. Он осторожно ведет машину. 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 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вопросами. 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 В течение года прогулки периодически </w:t>
      </w:r>
      <w:r w:rsidRPr="00103DD4">
        <w:rPr>
          <w:color w:val="000000"/>
          <w:sz w:val="28"/>
          <w:szCs w:val="28"/>
        </w:rPr>
        <w:lastRenderedPageBreak/>
        <w:t>повторяются, с тем, чтобы закрепить имеющиеся у детей представления о правилах дорожного движения.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425C5" w:rsidRPr="00103DD4" w:rsidRDefault="00D425C5" w:rsidP="00D425C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  <w:u w:val="single"/>
        </w:rPr>
        <w:t>Средняя группа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Более широкой становится программа целевых прогулок. 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 С целью обогащения опыта детей, закрепления их представлений о транспорте на целевых занятиях проводятся наблюдения. Дети уточняют особенности </w:t>
      </w:r>
      <w:proofErr w:type="gramStart"/>
      <w:r w:rsidRPr="00103DD4">
        <w:rPr>
          <w:color w:val="000000"/>
          <w:sz w:val="28"/>
          <w:szCs w:val="28"/>
        </w:rPr>
        <w:t>передвижения</w:t>
      </w:r>
      <w:proofErr w:type="gramEnd"/>
      <w:r w:rsidRPr="00103DD4">
        <w:rPr>
          <w:color w:val="000000"/>
          <w:sz w:val="28"/>
          <w:szCs w:val="28"/>
        </w:rPr>
        <w:t xml:space="preserve"> определяют сходство и отличие троллейбуса, трамвая, автобуса, машины. 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</w:t>
      </w:r>
      <w:proofErr w:type="gramStart"/>
      <w:r w:rsidRPr="00103DD4">
        <w:rPr>
          <w:color w:val="000000"/>
          <w:sz w:val="28"/>
          <w:szCs w:val="28"/>
        </w:rPr>
        <w:t>Воспитатель знакомит детей со словами «часть», «одностороннее» и «двустороннее движение», «пешеход», «подземный» и «наземный» переход.</w:t>
      </w:r>
      <w:proofErr w:type="gramEnd"/>
    </w:p>
    <w:p w:rsidR="00D425C5" w:rsidRPr="00103DD4" w:rsidRDefault="00D425C5" w:rsidP="00D425C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425C5" w:rsidRPr="00103DD4" w:rsidRDefault="00D425C5" w:rsidP="00D425C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  <w:u w:val="single"/>
        </w:rPr>
        <w:t>Старшая группа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В старшей группе представления детей уточняются и дополняются. На экскурсиях, целевых прогулках закрепляется представление детей о проезжей части, осевой линии. Их знакомят с перекрестком, дорожными знаками («Пешеходный переход», «Перекресток», «Пункт питания», «Телефон», «Место стоянки», «Пункт медицинской помощи»). </w:t>
      </w:r>
      <w:proofErr w:type="gramStart"/>
      <w:r w:rsidRPr="00103DD4">
        <w:rPr>
          <w:color w:val="000000"/>
          <w:sz w:val="28"/>
          <w:szCs w:val="28"/>
        </w:rPr>
        <w:t>Дают более полные знания о правилах для пешеходов и пассажиров: - пешеходам разрешается ходить только по тротуару; - идти следует по правой стороне тротуара; - пешеходы переходят дорогу шагом в местах, где имеются пешеходная дорожка и указатели перехода; - при двустороннем движении смотрят вначале налево, а дойдя до середины - направо; - пассажиры ожидают транспорт на специальной остановке;</w:t>
      </w:r>
      <w:proofErr w:type="gramEnd"/>
      <w:r w:rsidRPr="00103DD4">
        <w:rPr>
          <w:color w:val="000000"/>
          <w:sz w:val="28"/>
          <w:szCs w:val="28"/>
        </w:rPr>
        <w:t xml:space="preserve"> - пассажиры с детьми могут входить в транспорт с передней площадки; - в транспорте каждый должен вести себя спокойно, чтобы не мешать остальным пассажирам.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425C5" w:rsidRPr="00103DD4" w:rsidRDefault="00D425C5" w:rsidP="00D425C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  <w:u w:val="single"/>
        </w:rPr>
        <w:t>Подготовительная группа</w:t>
      </w:r>
    </w:p>
    <w:p w:rsidR="00D425C5" w:rsidRPr="00103DD4" w:rsidRDefault="00D425C5" w:rsidP="00D425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Прежде </w:t>
      </w:r>
      <w:proofErr w:type="gramStart"/>
      <w:r w:rsidRPr="00103DD4">
        <w:rPr>
          <w:color w:val="000000"/>
          <w:sz w:val="28"/>
          <w:szCs w:val="28"/>
        </w:rPr>
        <w:t>всего</w:t>
      </w:r>
      <w:proofErr w:type="gramEnd"/>
      <w:r w:rsidRPr="00103DD4">
        <w:rPr>
          <w:color w:val="000000"/>
          <w:sz w:val="28"/>
          <w:szCs w:val="28"/>
        </w:rPr>
        <w:t xml:space="preserve">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 С этой целью с детьми 6-7 лет проводятся наблюдения за движением транспорта, работой</w:t>
      </w:r>
      <w:proofErr w:type="gramStart"/>
      <w:r w:rsidRPr="00103DD4">
        <w:rPr>
          <w:color w:val="000000"/>
          <w:sz w:val="28"/>
          <w:szCs w:val="28"/>
        </w:rPr>
        <w:t xml:space="preserve"> .</w:t>
      </w:r>
      <w:proofErr w:type="gramEnd"/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b/>
          <w:color w:val="000000"/>
          <w:sz w:val="28"/>
          <w:szCs w:val="28"/>
        </w:rPr>
        <w:t>В итоге</w:t>
      </w:r>
      <w:r w:rsidRPr="00103DD4">
        <w:rPr>
          <w:color w:val="000000"/>
          <w:sz w:val="28"/>
          <w:szCs w:val="28"/>
        </w:rPr>
        <w:t xml:space="preserve"> формирования </w:t>
      </w:r>
      <w:proofErr w:type="spellStart"/>
      <w:r w:rsidRPr="00103DD4">
        <w:rPr>
          <w:color w:val="000000"/>
          <w:sz w:val="28"/>
          <w:szCs w:val="28"/>
        </w:rPr>
        <w:t>правопослушного</w:t>
      </w:r>
      <w:proofErr w:type="spellEnd"/>
      <w:r w:rsidRPr="00103DD4">
        <w:rPr>
          <w:color w:val="000000"/>
          <w:sz w:val="28"/>
          <w:szCs w:val="28"/>
        </w:rPr>
        <w:t xml:space="preserve"> и безопасного поведения на улицах, дорогах и в транспорте дети </w:t>
      </w:r>
      <w:r w:rsidRPr="00103DD4">
        <w:rPr>
          <w:b/>
          <w:bCs/>
          <w:color w:val="000000"/>
          <w:sz w:val="28"/>
          <w:szCs w:val="28"/>
        </w:rPr>
        <w:t xml:space="preserve">среднего дошкольного возраста </w:t>
      </w:r>
      <w:r w:rsidRPr="00103DD4">
        <w:rPr>
          <w:color w:val="000000"/>
          <w:sz w:val="28"/>
          <w:szCs w:val="28"/>
        </w:rPr>
        <w:t xml:space="preserve">должны знать: </w:t>
      </w:r>
    </w:p>
    <w:p w:rsidR="00D425C5" w:rsidRPr="00103DD4" w:rsidRDefault="00D425C5" w:rsidP="00D425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lastRenderedPageBreak/>
        <w:t>опасные места вокруг детского сада, дома, на улицах и дорогах;</w:t>
      </w:r>
    </w:p>
    <w:p w:rsidR="00D425C5" w:rsidRPr="00103DD4" w:rsidRDefault="00D425C5" w:rsidP="00D425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безопасные участки улиц и дорог в микрорайоне;</w:t>
      </w:r>
    </w:p>
    <w:p w:rsidR="00D425C5" w:rsidRPr="00103DD4" w:rsidRDefault="00D425C5" w:rsidP="00D425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типичные ошибки поведения в дорожной среде, приводящие к несчастным случаям и авариям;</w:t>
      </w:r>
    </w:p>
    <w:p w:rsidR="00D425C5" w:rsidRPr="00103DD4" w:rsidRDefault="00D425C5" w:rsidP="00D425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опасности на улицах и дорогах, связанные с погодными условиями и освещением;</w:t>
      </w:r>
    </w:p>
    <w:p w:rsidR="00D425C5" w:rsidRPr="00103DD4" w:rsidRDefault="00D425C5" w:rsidP="00D425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места, где можно и нельзя играть, кататься на велосипеде, роликовых коньках, самокатных средствах и т.п.;</w:t>
      </w:r>
    </w:p>
    <w:p w:rsidR="00D425C5" w:rsidRPr="00103DD4" w:rsidRDefault="00D425C5" w:rsidP="00D425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название и назначение дорожных знаков для пешеходов и некоторых знаков для водителей;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03DD4">
        <w:rPr>
          <w:b/>
          <w:color w:val="000000"/>
          <w:sz w:val="28"/>
          <w:szCs w:val="28"/>
        </w:rPr>
        <w:t>Правила: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перехода проезжей части дороги по сигналам светофора;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перехода проезжей части дороги по пешеходным переходам;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перехода проезжей части дороги при отсутствии пешеходных переходов </w:t>
      </w:r>
      <w:proofErr w:type="spellStart"/>
      <w:r w:rsidRPr="00103DD4">
        <w:rPr>
          <w:color w:val="000000"/>
          <w:sz w:val="28"/>
          <w:szCs w:val="28"/>
        </w:rPr>
        <w:t>исветофоровв</w:t>
      </w:r>
      <w:proofErr w:type="spellEnd"/>
      <w:r w:rsidRPr="00103DD4">
        <w:rPr>
          <w:color w:val="000000"/>
          <w:sz w:val="28"/>
          <w:szCs w:val="28"/>
        </w:rPr>
        <w:t xml:space="preserve"> зоне видимости;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воздержания от перехода дорог при приближении транспортных средств с </w:t>
      </w:r>
      <w:proofErr w:type="gramStart"/>
      <w:r w:rsidRPr="00103DD4">
        <w:rPr>
          <w:color w:val="000000"/>
          <w:sz w:val="28"/>
          <w:szCs w:val="28"/>
        </w:rPr>
        <w:t>включенными</w:t>
      </w:r>
      <w:proofErr w:type="gramEnd"/>
      <w:r w:rsidRPr="00103DD4">
        <w:rPr>
          <w:color w:val="000000"/>
          <w:sz w:val="28"/>
          <w:szCs w:val="28"/>
        </w:rPr>
        <w:t xml:space="preserve"> проблесковым маячком синего цвета и специальным звуковым сигналом;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движения по тротуару, пешеходной дорожке (а при их отсутствии - по обочине и краю проезжей части с взрослыми);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движения группы детей в сопровождении взрослых;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этичного, вежливого и безопасного поведения в транспорте, находясь </w:t>
      </w:r>
      <w:proofErr w:type="spellStart"/>
      <w:r w:rsidRPr="00103DD4">
        <w:rPr>
          <w:color w:val="000000"/>
          <w:sz w:val="28"/>
          <w:szCs w:val="28"/>
        </w:rPr>
        <w:t>свзрослыми</w:t>
      </w:r>
      <w:proofErr w:type="spellEnd"/>
      <w:r w:rsidRPr="00103DD4">
        <w:rPr>
          <w:color w:val="000000"/>
          <w:sz w:val="28"/>
          <w:szCs w:val="28"/>
        </w:rPr>
        <w:t>;</w:t>
      </w:r>
    </w:p>
    <w:p w:rsidR="00D425C5" w:rsidRPr="00103DD4" w:rsidRDefault="00D425C5" w:rsidP="00D425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безопасного поведения проезд на велосипеде и возраст, с которого возможно выезжать на улицы и дороги.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103DD4">
        <w:rPr>
          <w:b/>
          <w:i/>
          <w:color w:val="000000"/>
          <w:sz w:val="28"/>
          <w:szCs w:val="28"/>
        </w:rPr>
        <w:t>Дошкольники средней возрастной группы должны уметь:</w:t>
      </w:r>
    </w:p>
    <w:p w:rsidR="00D425C5" w:rsidRPr="00103DD4" w:rsidRDefault="00D425C5" w:rsidP="00D425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Переходить проезжую часть дороги по сигналам светофора и пешеходным переходам, а также проезжую часть дороги (вне зоны видимости пешеходных переходов);</w:t>
      </w:r>
    </w:p>
    <w:p w:rsidR="00D425C5" w:rsidRPr="00103DD4" w:rsidRDefault="00D425C5" w:rsidP="00D425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b/>
          <w:bCs/>
          <w:color w:val="000000"/>
          <w:sz w:val="28"/>
          <w:szCs w:val="28"/>
        </w:rPr>
        <w:t>Дошкольники старшей возрастной группы</w:t>
      </w:r>
      <w:r w:rsidRPr="00103DD4">
        <w:rPr>
          <w:color w:val="000000"/>
          <w:sz w:val="28"/>
          <w:szCs w:val="28"/>
        </w:rPr>
        <w:t>, кроме перечисленного выше, должны знать правила:</w:t>
      </w:r>
    </w:p>
    <w:p w:rsidR="00D425C5" w:rsidRPr="00103DD4" w:rsidRDefault="00D425C5" w:rsidP="00D425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перехода регулируемых и нерегулируемых перекрестков;</w:t>
      </w:r>
    </w:p>
    <w:p w:rsidR="00D425C5" w:rsidRPr="00103DD4" w:rsidRDefault="00D425C5" w:rsidP="00D425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перехода проезжей части с односторонним и двусторонним движением транспорта и трамвайными путями.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103DD4">
        <w:rPr>
          <w:b/>
          <w:i/>
          <w:color w:val="000000"/>
          <w:sz w:val="28"/>
          <w:szCs w:val="28"/>
        </w:rPr>
        <w:t>Дошкольники старшей возрастной группы должны уметь:</w:t>
      </w:r>
    </w:p>
    <w:p w:rsidR="00D425C5" w:rsidRPr="00103DD4" w:rsidRDefault="00D425C5" w:rsidP="00D425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переходить регулируемые и нерегулируемые перекрестки;</w:t>
      </w:r>
    </w:p>
    <w:p w:rsidR="00D425C5" w:rsidRPr="00103DD4" w:rsidRDefault="00D425C5" w:rsidP="00D425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ориентироваться в дорожной обстановке;</w:t>
      </w:r>
    </w:p>
    <w:p w:rsidR="00D425C5" w:rsidRPr="00103DD4" w:rsidRDefault="00D425C5" w:rsidP="00D425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не выходить из-за </w:t>
      </w:r>
      <w:proofErr w:type="spellStart"/>
      <w:r w:rsidRPr="00103DD4">
        <w:rPr>
          <w:color w:val="000000"/>
          <w:sz w:val="28"/>
          <w:szCs w:val="28"/>
        </w:rPr>
        <w:t>препятствиии</w:t>
      </w:r>
      <w:proofErr w:type="spellEnd"/>
      <w:r w:rsidRPr="00103DD4">
        <w:rPr>
          <w:color w:val="000000"/>
          <w:sz w:val="28"/>
          <w:szCs w:val="28"/>
        </w:rPr>
        <w:t xml:space="preserve"> сооружений;</w:t>
      </w:r>
    </w:p>
    <w:p w:rsidR="00D425C5" w:rsidRPr="00103DD4" w:rsidRDefault="00D425C5" w:rsidP="00D425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не стоять близко от углов перекрестка и края </w:t>
      </w:r>
      <w:proofErr w:type="spellStart"/>
      <w:r w:rsidRPr="00103DD4">
        <w:rPr>
          <w:color w:val="000000"/>
          <w:sz w:val="28"/>
          <w:szCs w:val="28"/>
        </w:rPr>
        <w:t>проезжейчастии</w:t>
      </w:r>
      <w:proofErr w:type="spellEnd"/>
      <w:r w:rsidRPr="00103DD4">
        <w:rPr>
          <w:color w:val="000000"/>
          <w:sz w:val="28"/>
          <w:szCs w:val="28"/>
        </w:rPr>
        <w:t xml:space="preserve"> спиной к ней;</w:t>
      </w:r>
    </w:p>
    <w:p w:rsidR="00D425C5" w:rsidRPr="00103DD4" w:rsidRDefault="00D425C5" w:rsidP="00D425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не создавать помех движению транспорта;</w:t>
      </w:r>
    </w:p>
    <w:p w:rsidR="00D425C5" w:rsidRPr="00103DD4" w:rsidRDefault="00D425C5" w:rsidP="00D425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определять опасные и безопасные участки дорог и улиц;</w:t>
      </w:r>
    </w:p>
    <w:p w:rsidR="00D425C5" w:rsidRPr="00103DD4" w:rsidRDefault="00D425C5" w:rsidP="00D425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 xml:space="preserve">дисциплинированно вести себя на посадочных площадках, при </w:t>
      </w:r>
      <w:proofErr w:type="spellStart"/>
      <w:r w:rsidRPr="00103DD4">
        <w:rPr>
          <w:color w:val="000000"/>
          <w:sz w:val="28"/>
          <w:szCs w:val="28"/>
        </w:rPr>
        <w:t>входе</w:t>
      </w:r>
      <w:proofErr w:type="gramStart"/>
      <w:r w:rsidRPr="00103DD4">
        <w:rPr>
          <w:color w:val="000000"/>
          <w:sz w:val="28"/>
          <w:szCs w:val="28"/>
        </w:rPr>
        <w:t>,в</w:t>
      </w:r>
      <w:proofErr w:type="gramEnd"/>
      <w:r w:rsidRPr="00103DD4">
        <w:rPr>
          <w:color w:val="000000"/>
          <w:sz w:val="28"/>
          <w:szCs w:val="28"/>
        </w:rPr>
        <w:t>ыходе</w:t>
      </w:r>
      <w:proofErr w:type="spellEnd"/>
      <w:r w:rsidRPr="00103DD4">
        <w:rPr>
          <w:color w:val="000000"/>
          <w:sz w:val="28"/>
          <w:szCs w:val="28"/>
        </w:rPr>
        <w:t xml:space="preserve"> и в салоне маршрутного транспорта.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b/>
          <w:bCs/>
          <w:color w:val="000000"/>
          <w:sz w:val="28"/>
          <w:szCs w:val="28"/>
        </w:rPr>
        <w:lastRenderedPageBreak/>
        <w:t>Дошкольники подготовительной группы</w:t>
      </w:r>
      <w:r w:rsidRPr="00103DD4">
        <w:rPr>
          <w:color w:val="000000"/>
          <w:sz w:val="28"/>
          <w:szCs w:val="28"/>
        </w:rPr>
        <w:t xml:space="preserve">, кроме </w:t>
      </w:r>
      <w:proofErr w:type="spellStart"/>
      <w:r w:rsidRPr="00103DD4">
        <w:rPr>
          <w:color w:val="000000"/>
          <w:sz w:val="28"/>
          <w:szCs w:val="28"/>
        </w:rPr>
        <w:t>перечисленноговыше</w:t>
      </w:r>
      <w:proofErr w:type="spellEnd"/>
      <w:r w:rsidRPr="00103DD4">
        <w:rPr>
          <w:color w:val="000000"/>
          <w:sz w:val="28"/>
          <w:szCs w:val="28"/>
        </w:rPr>
        <w:t>, должны знать:</w:t>
      </w:r>
    </w:p>
    <w:p w:rsidR="00D425C5" w:rsidRPr="00103DD4" w:rsidRDefault="00D425C5" w:rsidP="00D425C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hanging="426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что такое остановочный и тормозной путь, как он изменяется и от каких факторов зависит;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03DD4">
        <w:rPr>
          <w:b/>
          <w:color w:val="000000"/>
          <w:sz w:val="28"/>
          <w:szCs w:val="28"/>
        </w:rPr>
        <w:t>Правила:</w:t>
      </w:r>
    </w:p>
    <w:p w:rsidR="00D425C5" w:rsidRPr="00103DD4" w:rsidRDefault="00D425C5" w:rsidP="00D425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перехода проезжей частя дороги с двусторонним и односторонним движением;</w:t>
      </w:r>
    </w:p>
    <w:p w:rsidR="00D425C5" w:rsidRPr="00103DD4" w:rsidRDefault="00D425C5" w:rsidP="00D425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перехода проезжей части дороги при высадке из маршрутного транспорта;</w:t>
      </w:r>
    </w:p>
    <w:p w:rsidR="00D425C5" w:rsidRPr="00103DD4" w:rsidRDefault="00D425C5" w:rsidP="00D425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перехода железной дороги,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Дошкольники подготовительной группы должны уметь: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- ориентироваться в дорожной обстановке при переходе проезжей части дороги с двусторонним и односторонним движением, наличием трамвайных путей;</w:t>
      </w:r>
    </w:p>
    <w:p w:rsidR="00D425C5" w:rsidRPr="00103DD4" w:rsidRDefault="00D425C5" w:rsidP="00D425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переходить железнодорожные пути;</w:t>
      </w:r>
    </w:p>
    <w:p w:rsidR="00D425C5" w:rsidRPr="00103DD4" w:rsidRDefault="00D425C5" w:rsidP="00D425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переходить регулируемые и нерегулируемые перекрестки;</w:t>
      </w:r>
    </w:p>
    <w:p w:rsidR="00D425C5" w:rsidRPr="00103DD4" w:rsidRDefault="00D425C5" w:rsidP="00D425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103DD4">
        <w:rPr>
          <w:color w:val="000000"/>
          <w:sz w:val="28"/>
          <w:szCs w:val="28"/>
        </w:rPr>
        <w:t>осуществлять посадку к высадку из маршрутного транспорта.</w:t>
      </w:r>
    </w:p>
    <w:p w:rsidR="00D425C5" w:rsidRPr="00103DD4" w:rsidRDefault="00D425C5" w:rsidP="00D425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D425C5" w:rsidRPr="0010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F2C"/>
    <w:multiLevelType w:val="multilevel"/>
    <w:tmpl w:val="690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22BE2"/>
    <w:multiLevelType w:val="multilevel"/>
    <w:tmpl w:val="8E98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D4A85"/>
    <w:multiLevelType w:val="multilevel"/>
    <w:tmpl w:val="37C4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C5090"/>
    <w:multiLevelType w:val="multilevel"/>
    <w:tmpl w:val="D57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528B4"/>
    <w:multiLevelType w:val="hybridMultilevel"/>
    <w:tmpl w:val="91CE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1953"/>
    <w:multiLevelType w:val="multilevel"/>
    <w:tmpl w:val="7C5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9695F"/>
    <w:multiLevelType w:val="multilevel"/>
    <w:tmpl w:val="673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2285A"/>
    <w:multiLevelType w:val="multilevel"/>
    <w:tmpl w:val="9D1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12009"/>
    <w:multiLevelType w:val="multilevel"/>
    <w:tmpl w:val="09985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272CD"/>
    <w:multiLevelType w:val="multilevel"/>
    <w:tmpl w:val="019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5C5"/>
    <w:rsid w:val="00103DD4"/>
    <w:rsid w:val="0047442C"/>
    <w:rsid w:val="00D4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42C"/>
    <w:rPr>
      <w:b/>
      <w:bCs/>
    </w:rPr>
  </w:style>
  <w:style w:type="character" w:styleId="a5">
    <w:name w:val="Emphasis"/>
    <w:basedOn w:val="a0"/>
    <w:uiPriority w:val="20"/>
    <w:qFormat/>
    <w:rsid w:val="00474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cp:lastPrinted>2018-05-21T05:10:00Z</cp:lastPrinted>
  <dcterms:created xsi:type="dcterms:W3CDTF">2018-05-21T04:22:00Z</dcterms:created>
  <dcterms:modified xsi:type="dcterms:W3CDTF">2018-05-21T05:10:00Z</dcterms:modified>
</cp:coreProperties>
</file>